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93" w:after="192" w:line="240" w:lineRule="exact"/>
        <w:ind w:firstLine="1" w:left="0"/>
        <w:jc w:val="center"/>
        <w:rPr>
          <w:rFonts w:ascii="SimSun" w:hAnsi="SimSun" w:cs="SimSun" w:eastAsia="SimSun"/>
          <w:sz w:val="24"/>
          <w:szCs w:val="24"/>
          <w:color w:val="#000000"/>
          <w:b/>
          <w:bCs/>
          <w:spacing w:val="6"/>
          <w:noProof/>
        </w:rPr>
      </w:pPr>
      <w:r>
        <w:rPr>
          <w:rFonts w:ascii="SimSun" w:hAnsi="SimSun" w:cs="SimSun" w:eastAsia="SimSun"/>
          <w:sz w:val="24"/>
          <w:szCs w:val="24"/>
          <w:color w:val="#000000"/>
          <w:b/>
          <w:bCs/>
          <w:spacing w:val="1"/>
          <w:noProof/>
        </w:rPr>
        <w:t>万科物业会议纪要</w:t>
      </w:r>
    </w:p>
    <w:tbl>
      <w:tblPr>
        <w:tblStyle w:val="TableGrid"/>
        <w:jc w:val="left"/>
        <w:tblW w:type="auto" w:w="0"/>
        <w:tblInd w:type="dxa" w:w="632"/>
        <w:tblBorders>
          <w:top w:val="single" w:sz="8" w:space="0" w:color="666666"/>
          <w:left w:val="single" w:sz="8" w:space="0" w:color="666666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68"/>
        <w:gridCol w:w="522"/>
        <w:gridCol w:w="2198"/>
        <w:gridCol w:w="1800"/>
        <w:gridCol w:w="280"/>
        <w:gridCol w:w="1260"/>
        <w:gridCol w:w="280"/>
        <w:gridCol w:w="320"/>
        <w:gridCol w:w="1160"/>
        <w:gridCol w:w="333"/>
      </w:tblGrid>
      <w:tr>
        <w:trPr>
          <w:trHeight w:val="417" w:hRule="atLeast"/>
        </w:trPr>
        <w:tc>
          <w:tcPr>
            <w:gridSpan w:val="2"/>
            <w:tcBorders>
              <w:bottom w:val="thickThinSmallGap" w:sz="8" w:space="0" w:color="666666"/>
              <w:right w:val="single" w:sz="8" w:space="0" w:color="666666"/>
            </w:tcBorders>
            <w:shd w:fill="E1F0FF" w:color="000000" w:val="clear"/>
            <w:vAlign w:val="center"/>
            <w:tcW w:w="1490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会议名称：</w:t>
            </w:r>
          </w:p>
        </w:tc>
        <w:tc>
          <w:tcPr>
            <w:gridSpan w:val="8"/>
            <w:tcBorders>
              <w:bottom w:val="single" w:sz="8" w:space="0" w:color="666666"/>
              <w:left w:val="single" w:sz="8" w:space="0" w:color="666666"/>
              <w:right w:val="single" w:sz="8" w:space="0" w:color="666666"/>
            </w:tcBorders>
            <w:vAlign w:val="center"/>
            <w:tcW w:w="7631" w:type="dxa"/>
          </w:tcPr>
          <w:p>
            <w:pPr>
              <w:spacing w:before="0" w:after="0" w:line="221" w:lineRule="exact"/>
              <w:ind w:firstLine="1" w:left="66"/>
              <w:jc w:val="left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万科启城家园热心业主与物业沟通会会议纪要</w:t>
            </w:r>
          </w:p>
        </w:tc>
      </w:tr>
      <w:tr>
        <w:trPr>
          <w:trHeight w:val="444" w:hRule="atLeast"/>
        </w:trPr>
        <w:tc>
          <w:tcPr>
            <w:gridSpan w:val="2"/>
            <w:tcBorders>
              <w:top w:val="thickThinSmallGap" w:sz="8" w:space="0" w:color="666666"/>
              <w:bottom w:val="thickThinSmallGap" w:sz="8" w:space="0" w:color="666666"/>
              <w:right w:val="single" w:sz="8" w:space="0" w:color="666666"/>
            </w:tcBorders>
            <w:shd w:fill="E1F0FF" w:color="000000" w:val="clear"/>
            <w:vAlign w:val="center"/>
            <w:tcW w:w="1490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召开时间：</w:t>
            </w:r>
          </w:p>
        </w:tc>
        <w:tc>
          <w:tcPr>
            <w:gridSpan w:val="8"/>
            <w:tcBorders>
              <w:top w:val="single" w:sz="8" w:space="0" w:color="666666"/>
              <w:bottom w:val="single" w:sz="8" w:space="0" w:color="666666"/>
              <w:left w:val="single" w:sz="8" w:space="0" w:color="666666"/>
              <w:right w:val="single" w:sz="8" w:space="0" w:color="666666"/>
            </w:tcBorders>
            <w:vAlign w:val="center"/>
            <w:tcW w:w="7631" w:type="dxa"/>
          </w:tcPr>
          <w:p>
            <w:pPr>
              <w:spacing w:before="0" w:after="0" w:line="221" w:lineRule="exact"/>
              <w:ind w:firstLine="1" w:left="66"/>
              <w:jc w:val="left"/>
              <w:rPr>
                <w:rFonts w:ascii="SimSun" w:hAnsi="SimSun" w:cs="SimSun" w:eastAsia="SimSun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14"/>
                <w:noProof/>
              </w:rPr>
              <w:t>2025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56"/>
                <w:noProof/>
              </w:rPr>
              <w:t>年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53"/>
                <w:noProof/>
              </w:rPr>
              <w:t>3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57"/>
                <w:noProof/>
              </w:rPr>
              <w:t>月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27"/>
                <w:noProof/>
              </w:rPr>
              <w:t>29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1"/>
                <w:noProof/>
              </w:rPr>
              <w:t>日 </w:t>
            </w: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-1"/>
                <w:noProof/>
              </w:rPr>
              <w:t>18:30—21:30</w:t>
            </w:r>
          </w:p>
        </w:tc>
      </w:tr>
      <w:tr>
        <w:trPr>
          <w:trHeight w:val="447" w:hRule="atLeast"/>
        </w:trPr>
        <w:tc>
          <w:tcPr>
            <w:gridSpan w:val="2"/>
            <w:tcBorders>
              <w:top w:val="thickThinSmallGap" w:sz="8" w:space="0" w:color="666666"/>
              <w:bottom w:val="thickThinSmallGap" w:sz="8" w:space="0" w:color="666666"/>
              <w:right w:val="single" w:sz="8" w:space="0" w:color="666666"/>
            </w:tcBorders>
            <w:shd w:fill="E1F0FF" w:color="000000" w:val="clear"/>
            <w:vAlign w:val="center"/>
            <w:tcW w:w="1490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召开地点：</w:t>
            </w:r>
          </w:p>
        </w:tc>
        <w:tc>
          <w:tcPr>
            <w:gridSpan w:val="8"/>
            <w:tcBorders>
              <w:top w:val="single" w:sz="8" w:space="0" w:color="666666"/>
              <w:bottom w:val="single" w:sz="8" w:space="0" w:color="666666"/>
              <w:left w:val="single" w:sz="8" w:space="0" w:color="666666"/>
              <w:right w:val="single" w:sz="8" w:space="0" w:color="666666"/>
            </w:tcBorders>
            <w:vAlign w:val="center"/>
            <w:tcW w:w="7631" w:type="dxa"/>
          </w:tcPr>
          <w:p>
            <w:pPr>
              <w:spacing w:before="0" w:after="0" w:line="221" w:lineRule="exact"/>
              <w:ind w:firstLine="1" w:left="66"/>
              <w:jc w:val="left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万科启城家园二楼会议室</w:t>
            </w:r>
          </w:p>
        </w:tc>
      </w:tr>
      <w:tr>
        <w:trPr>
          <w:trHeight w:val="499" w:hRule="atLeast"/>
        </w:trPr>
        <w:tc>
          <w:tcPr>
            <w:gridSpan w:val="2"/>
            <w:tcBorders>
              <w:top w:val="thickThinSmallGap" w:sz="8" w:space="0" w:color="666666"/>
              <w:bottom w:val="thickThinSmallGap" w:sz="8" w:space="0" w:color="666666"/>
              <w:right w:val="single" w:sz="8" w:space="0" w:color="666666"/>
            </w:tcBorders>
            <w:shd w:fill="E1F0FF" w:color="000000" w:val="clear"/>
            <w:vAlign w:val="center"/>
            <w:tcW w:w="1490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与会人员：</w:t>
            </w:r>
          </w:p>
        </w:tc>
        <w:tc>
          <w:tcPr>
            <w:gridSpan w:val="8"/>
            <w:tcBorders>
              <w:top w:val="single" w:sz="8" w:space="0" w:color="666666"/>
              <w:bottom w:val="single" w:sz="8" w:space="0" w:color="666666"/>
              <w:left w:val="single" w:sz="8" w:space="0" w:color="666666"/>
              <w:right w:val="single" w:sz="8" w:space="0" w:color="666666"/>
            </w:tcBorders>
            <w:vAlign w:val="center"/>
            <w:tcW w:w="7631" w:type="dxa"/>
          </w:tcPr>
          <w:p>
            <w:pPr>
              <w:spacing w:before="0" w:after="0" w:line="221" w:lineRule="exact"/>
              <w:ind w:firstLine="1" w:left="66"/>
              <w:jc w:val="left"/>
              <w:rPr>
                <w:rFonts w:ascii="SimSun" w:hAnsi="SimSun" w:cs="SimSun" w:eastAsia="SimSun"/>
                <w:sz w:val="22"/>
                <w:szCs w:val="22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-1"/>
                <w:noProof/>
              </w:rPr>
              <w:t>梁蜜（驻场经理）、刘君黎（管家专业经理）、张楷（安全主管）、热心业主</w:t>
            </w:r>
          </w:p>
        </w:tc>
      </w:tr>
      <w:tr>
        <w:trPr>
          <w:trHeight w:val="444" w:hRule="atLeast"/>
        </w:trPr>
        <w:tc>
          <w:tcPr>
            <w:gridSpan w:val="2"/>
            <w:tcBorders>
              <w:top w:val="thickThinSmallGap" w:sz="8" w:space="0" w:color="666666"/>
              <w:bottom w:val="thickThinSmallGap" w:sz="8" w:space="0" w:color="666666"/>
              <w:right w:val="single" w:sz="8" w:space="0" w:color="666666"/>
            </w:tcBorders>
            <w:shd w:fill="E1F0FF" w:color="000000" w:val="clear"/>
            <w:vAlign w:val="center"/>
            <w:tcW w:w="1490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召开部门：</w:t>
            </w:r>
          </w:p>
        </w:tc>
        <w:tc>
          <w:tcPr>
            <w:gridSpan w:val="8"/>
            <w:tcBorders>
              <w:top w:val="single" w:sz="8" w:space="0" w:color="666666"/>
              <w:bottom w:val="single" w:sz="8" w:space="0" w:color="666666"/>
              <w:left w:val="single" w:sz="8" w:space="0" w:color="666666"/>
              <w:right w:val="single" w:sz="8" w:space="0" w:color="666666"/>
            </w:tcBorders>
            <w:vAlign w:val="center"/>
            <w:tcW w:w="7631" w:type="dxa"/>
          </w:tcPr>
          <w:p>
            <w:pPr>
              <w:spacing w:before="0" w:after="0" w:line="221" w:lineRule="exact"/>
              <w:ind w:firstLine="1" w:left="66"/>
              <w:jc w:val="left"/>
              <w:rPr>
                <w:rFonts w:ascii="SimSun" w:hAnsi="SimSun" w:cs="SimSun" w:eastAsia="SimSun"/>
                <w:sz w:val="22"/>
                <w:szCs w:val="22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spacing w:val="0"/>
                <w:noProof/>
              </w:rPr>
              <w:t>热心业主、万科启城家园物业服务中心</w:t>
            </w:r>
          </w:p>
        </w:tc>
      </w:tr>
      <w:tr>
        <w:trPr>
          <w:trHeight w:val="444" w:hRule="atLeast"/>
        </w:trPr>
        <w:tc>
          <w:tcPr>
            <w:gridSpan w:val="10"/>
            <w:tcBorders>
              <w:top w:val="thickThinSmallGap" w:sz="8" w:space="0" w:color="666666"/>
              <w:bottom w:val="single" w:sz="8" w:space="0" w:color="666666"/>
              <w:right w:val="single" w:sz="8" w:space="0" w:color="666666"/>
            </w:tcBorders>
            <w:shd w:fill="E1F0FF" w:color="000000" w:val="clear"/>
            <w:vAlign w:val="center"/>
            <w:tcW w:w="9121" w:type="dxa"/>
          </w:tcPr>
          <w:p>
            <w:pPr>
              <w:spacing w:before="0" w:after="0" w:line="221" w:lineRule="exact"/>
              <w:ind w:firstLine="1" w:left="80"/>
              <w:jc w:val="center"/>
              <w:rPr>
                <w:rFonts w:ascii="SimSun" w:hAnsi="SimSun" w:cs="SimSun" w:eastAsia="SimSun"/>
                <w:sz w:val="22"/>
                <w:szCs w:val="22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SimSun" w:hAnsi="SimSun" w:cs="SimSun" w:eastAsia="SimSun"/>
                <w:sz w:val="22"/>
                <w:szCs w:val="22"/>
                <w:color w:val="#000000"/>
                <w:b/>
                <w:bCs/>
                <w:spacing w:val="1"/>
                <w:noProof/>
              </w:rPr>
              <w:t>会议记录</w:t>
            </w:r>
          </w:p>
        </w:tc>
      </w:tr>
      <w:tr>
        <w:trPr>
          <w:trHeight w:val="3185" w:hRule="atLeast"/>
        </w:trPr>
        <w:tc>
          <w:tcPr>
            <w:gridSpan w:val="10"/>
            <w:tcBorders>
              <w:top w:val="single" w:sz="8" w:space="0" w:color="666666"/>
              <w:right w:val="single" w:sz="8" w:space="0" w:color="666666"/>
            </w:tcBorders>
            <w:vAlign w:val="bottom"/>
            <w:tcW w:w="9121" w:type="dxa"/>
          </w:tcPr>
          <w:p>
            <w:pPr>
              <w:tabs>
                <w:tab w:val="left" w:pos="774"/>
              </w:tabs>
              <w:spacing w:before="103" w:after="0" w:line="240" w:lineRule="exact"/>
              <w:ind w:firstLine="1" w:left="54"/>
              <w:jc w:val="left"/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5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1"/>
                <w:noProof/>
              </w:rPr>
              <w:t>一、</w:t>
            </w: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2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1"/>
                <w:noProof/>
              </w:rPr>
              <w:t>会议议程</w:t>
            </w:r>
          </w:p>
          <w:p>
            <w:pPr>
              <w:spacing w:before="0" w:after="0" w:line="440" w:lineRule="exact"/>
              <w:ind w:firstLine="-360" w:left="414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2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3"/>
                <w:noProof/>
              </w:rPr>
              <w:t>1、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关于近期小区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1"/>
                <w:noProof/>
              </w:rPr>
              <w:t>4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栋架空层打麻将、高空抛物、广场舞噪音、出入口管控、车辆违停、商铺桌椅外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摆等问题沟通</w:t>
            </w:r>
          </w:p>
          <w:p>
            <w:pPr>
              <w:spacing w:before="230" w:after="0" w:line="211" w:lineRule="exact"/>
              <w:ind w:firstLine="1" w:left="54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3"/>
                <w:noProof/>
              </w:rPr>
              <w:t>2、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3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栋负一楼垃圾房能否撤走、垃圾桶点位问题沟通</w:t>
            </w:r>
          </w:p>
          <w:p>
            <w:pPr>
              <w:spacing w:before="228" w:after="0" w:line="211" w:lineRule="exact"/>
              <w:ind w:firstLine="1" w:left="54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6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3"/>
                <w:noProof/>
              </w:rPr>
              <w:t>3、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车场起费，车库扎钉、野猫、卫生、标识线等问题沟通</w:t>
            </w:r>
          </w:p>
          <w:p>
            <w:pPr>
              <w:spacing w:before="228" w:after="0" w:line="211" w:lineRule="exact"/>
              <w:ind w:firstLine="1" w:left="54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6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3"/>
                <w:noProof/>
              </w:rPr>
              <w:t>4、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建议高空抛物摄像头更换为高清镜头，各楼层消防通道、电梯厅增加监控</w:t>
            </w:r>
          </w:p>
          <w:p>
            <w:pPr>
              <w:tabs>
                <w:tab w:val="left" w:pos="774"/>
              </w:tabs>
              <w:spacing w:before="206" w:after="0" w:line="241" w:lineRule="exact"/>
              <w:ind w:firstLine="1" w:left="54"/>
              <w:jc w:val="left"/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5"/>
                <w:noProof/>
              </w:rPr>
            </w:pP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1"/>
                <w:noProof/>
              </w:rPr>
              <w:t>二、</w:t>
            </w: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2"/>
                <w:noProof/>
              </w:rPr>
              <w:tab/>
            </w:r>
            <w:r>
              <w:rPr>
                <w:rFonts w:ascii="SimSun" w:hAnsi="SimSun" w:cs="SimSun" w:eastAsia="SimSun"/>
                <w:sz w:val="24"/>
                <w:szCs w:val="24"/>
                <w:color w:val="#000000"/>
                <w:b/>
                <w:bCs/>
                <w:spacing w:val="1"/>
                <w:noProof/>
              </w:rPr>
              <w:t>需跟进事项：</w:t>
            </w:r>
          </w:p>
          <w:p>
            <w:pPr>
              <w:spacing w:before="0" w:after="0" w:line="67" w:lineRule="exact"/>
              <w:ind w:firstLine="1" w:left="54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5"/>
                <w:noProof/>
              </w:rPr>
            </w:pPr>
          </w:p>
        </w:tc>
      </w:tr>
      <w:tr>
        <w:trPr>
          <w:trHeight w:val="438" w:hRule="atLeast"/>
        </w:trPr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fill="DBE5F1" w:color="000000" w:val="clear"/>
            <w:vAlign w:val="bottom"/>
            <w:tcW w:w="979" w:type="dxa"/>
          </w:tcPr>
          <w:p>
            <w:pPr>
              <w:spacing w:before="0" w:after="0" w:line="199" w:lineRule="exact"/>
              <w:ind w:firstLine="1" w:left="80"/>
              <w:jc w:val="center"/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0"/>
                <w:noProof/>
              </w:rPr>
              <w:t>序号</w:t>
            </w:r>
          </w:p>
          <w:p>
            <w:pPr>
              <w:spacing w:before="0" w:after="0" w:line="68" w:lineRule="exact"/>
              <w:ind w:firstLine="1" w:left="321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1"/>
                <w:noProof/>
              </w:rPr>
            </w:pPr>
          </w:p>
        </w:tc>
        <w:tc>
          <w:tcPr>
            <w:gridSpan w:val="2"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fill="DBE5F1" w:color="000000" w:val="clear"/>
            <w:vAlign w:val="bottom"/>
            <w:tcW w:w="2712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4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1"/>
                <w:noProof/>
              </w:rPr>
              <w:t>决议事项</w:t>
            </w:r>
          </w:p>
          <w:p>
            <w:pPr>
              <w:spacing w:before="0" w:after="0" w:line="68" w:lineRule="exact"/>
              <w:ind w:firstLine="1" w:left="948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4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fill="DBE5F1" w:color="000000" w:val="clear"/>
            <w:vAlign w:val="bottom"/>
            <w:tcW w:w="1810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1"/>
                <w:noProof/>
              </w:rPr>
              <w:t>责任人</w:t>
            </w:r>
          </w:p>
          <w:p>
            <w:pPr>
              <w:spacing w:before="0" w:after="0" w:line="68" w:lineRule="exact"/>
              <w:ind w:firstLine="1" w:left="597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2"/>
                <w:noProof/>
              </w:rPr>
            </w:pPr>
          </w:p>
        </w:tc>
        <w:tc>
          <w:tcPr>
            <w:gridSpan w:val="3"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fill="DBE5F1" w:color="000000" w:val="clear"/>
            <w:vAlign w:val="bottom"/>
            <w:tcW w:w="1810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4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1"/>
                <w:noProof/>
              </w:rPr>
              <w:t>解决方案</w:t>
            </w:r>
          </w:p>
          <w:p>
            <w:pPr>
              <w:spacing w:before="0" w:after="0" w:line="68" w:lineRule="exact"/>
              <w:ind w:firstLine="1" w:left="496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4"/>
                <w:noProof/>
              </w:rPr>
            </w:pPr>
          </w:p>
        </w:tc>
        <w:tc>
          <w:tcPr>
            <w:gridSpan w:val="3"/>
            <w:tcBorders>
              <w:bottom w:val="single" w:sz="4" w:space="0" w:color="000000"/>
              <w:left w:val="single" w:sz="4" w:space="0" w:color="000000"/>
            </w:tcBorders>
            <w:shd w:fill="DBE5F1" w:color="000000" w:val="clear"/>
            <w:vAlign w:val="bottom"/>
            <w:tcW w:w="1810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4"/>
                <w:noProof/>
              </w:rPr>
            </w:pPr>
            <w:r>
              <w:rPr>
                <w:rFonts w:ascii="SimSun" w:hAnsi="SimSun" w:cs="SimSun" w:eastAsia="SimSun"/>
                <w:sz w:val="20"/>
                <w:szCs w:val="20"/>
                <w:color w:val="#000000"/>
                <w:b/>
                <w:bCs/>
                <w:spacing w:val="1"/>
                <w:noProof/>
              </w:rPr>
              <w:t>预计完成时间</w:t>
            </w:r>
          </w:p>
          <w:p>
            <w:pPr>
              <w:spacing w:before="0" w:after="0" w:line="68" w:lineRule="exact"/>
              <w:ind w:firstLine="1" w:left="297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b/>
                <w:bCs/>
                <w:spacing w:val="4"/>
                <w:noProof/>
              </w:rPr>
            </w:pPr>
          </w:p>
        </w:tc>
      </w:tr>
      <w:tr>
        <w:trPr>
          <w:trHeight w:val="445" w:hRule="atLeast"/>
        </w:trPr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979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1</w:t>
            </w:r>
          </w:p>
          <w:p>
            <w:pPr>
              <w:spacing w:before="0" w:after="0" w:line="71" w:lineRule="exact"/>
              <w:ind w:firstLine="1" w:left="4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2" w:type="dxa"/>
          </w:tcPr>
          <w:p>
            <w:pPr>
              <w:spacing w:before="0" w:after="0" w:line="180" w:lineRule="exact"/>
              <w:ind w:firstLine="1" w:left="103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每栋大堂门玻璃需要更换</w:t>
            </w:r>
          </w:p>
          <w:p>
            <w:pPr>
              <w:spacing w:before="0" w:after="0" w:line="71" w:lineRule="exact"/>
              <w:ind w:firstLine="1" w:left="10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-1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  <w:p>
            <w:pPr>
              <w:spacing w:before="0" w:after="0" w:line="71" w:lineRule="exact"/>
              <w:ind w:firstLine="1" w:left="629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nil" w:sz="0" w:space="0" w:color="000000"/>
            </w:tcBorders>
            <w:vAlign w:val="bottom"/>
            <w:tcW w:w="27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nil" w:sz="0" w:space="0" w:color="000000"/>
              <w:right w:val="nil" w:sz="0" w:space="0" w:color="000000"/>
            </w:tcBorders>
            <w:shd w:fill="FFFF00" w:color="000000" w:val="clear"/>
            <w:vAlign w:val="bottom"/>
            <w:tcW w:w="1260" w:type="dxa"/>
          </w:tcPr>
          <w:p>
            <w:pPr>
              <w:spacing w:before="0" w:after="0" w:line="180" w:lineRule="exact"/>
              <w:ind w:firstLine="1" w:left="-0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开发商计划更换</w:t>
            </w:r>
          </w:p>
          <w:p>
            <w:pPr>
              <w:spacing w:before="0" w:after="0" w:line="71" w:lineRule="exact"/>
              <w:ind w:firstLine="1" w:left="-0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nil" w:sz="0" w:space="0" w:color="000000"/>
              <w:right w:val="single" w:sz="4" w:space="0" w:color="000000"/>
            </w:tcBorders>
            <w:vAlign w:val="bottom"/>
            <w:tcW w:w="271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nil" w:sz="0" w:space="0" w:color="000000"/>
            </w:tcBorders>
            <w:vAlign w:val="bottom"/>
            <w:tcW w:w="324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nil" w:sz="0" w:space="0" w:color="000000"/>
              <w:right w:val="nil" w:sz="0" w:space="0" w:color="000000"/>
            </w:tcBorders>
            <w:shd w:fill="FFFF00" w:color="000000" w:val="clear"/>
            <w:vAlign w:val="bottom"/>
            <w:tcW w:w="1172" w:type="dxa"/>
          </w:tcPr>
          <w:p>
            <w:pPr>
              <w:spacing w:before="0" w:after="0" w:line="180" w:lineRule="exact"/>
              <w:ind w:firstLine="1" w:left="0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预计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3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4"/>
                <w:noProof/>
              </w:rPr>
              <w:t>30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</w:t>
            </w:r>
          </w:p>
          <w:p>
            <w:pPr>
              <w:spacing w:before="0" w:after="0" w:line="71" w:lineRule="exact"/>
              <w:ind w:firstLine="1" w:left="0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nil" w:sz="0" w:space="0" w:color="000000"/>
            </w:tcBorders>
            <w:vAlign w:val="bottom"/>
            <w:tcW w:w="314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</w:tr>
      <w:tr>
        <w:trPr>
          <w:trHeight w:val="1329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79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2</w:t>
            </w:r>
          </w:p>
        </w:tc>
        <w:tc>
          <w:tcPr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  <w:tcW w:w="2712" w:type="dxa"/>
          </w:tcPr>
          <w:p>
            <w:pPr>
              <w:spacing w:before="131" w:after="0" w:line="180" w:lineRule="exact"/>
              <w:ind w:firstLine="1" w:left="103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5"/>
                <w:noProof/>
              </w:rPr>
              <w:t>建议在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3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3"/>
                <w:noProof/>
              </w:rPr>
              <w:t>栋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1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单元旁新增小路</w:t>
            </w:r>
          </w:p>
          <w:p>
            <w:pPr>
              <w:spacing w:before="259" w:after="0" w:line="180" w:lineRule="exact"/>
              <w:ind w:firstLine="1" w:left="103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铺鹅卵石美化，上方增加防护</w:t>
            </w:r>
          </w:p>
          <w:p>
            <w:pPr>
              <w:spacing w:before="262" w:after="0" w:line="180" w:lineRule="exact"/>
              <w:ind w:firstLine="1" w:left="103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网</w:t>
            </w:r>
          </w:p>
          <w:p>
            <w:pPr>
              <w:spacing w:before="0" w:after="0" w:line="76" w:lineRule="exact"/>
              <w:ind w:firstLine="1" w:left="10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</w:tc>
        <w:tc>
          <w:tcPr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131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待确定方案后确定</w:t>
            </w:r>
          </w:p>
          <w:p>
            <w:pPr>
              <w:spacing w:before="259" w:after="0" w:line="180" w:lineRule="exact"/>
              <w:ind w:firstLine="1" w:left="180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费用出处及完成时</w:t>
            </w:r>
          </w:p>
          <w:p>
            <w:pPr>
              <w:spacing w:before="262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间</w:t>
            </w:r>
          </w:p>
          <w:p>
            <w:pPr>
              <w:spacing w:before="0" w:after="0" w:line="76" w:lineRule="exact"/>
              <w:ind w:firstLine="1" w:left="180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3"/>
            <w:tcBorders>
              <w:lef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待定</w:t>
            </w:r>
          </w:p>
        </w:tc>
      </w:tr>
      <w:tr>
        <w:trPr>
          <w:trHeight w:val="3525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79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3</w:t>
            </w:r>
          </w:p>
        </w:tc>
        <w:tc>
          <w:tcPr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tcW w:w="2712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园区绿化踩踏严重，黄土裸露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王晴</w:t>
            </w:r>
          </w:p>
        </w:tc>
        <w:tc>
          <w:tcPr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tabs>
                <w:tab w:val="left" w:pos="463"/>
              </w:tabs>
              <w:spacing w:before="131" w:after="0" w:line="180" w:lineRule="exact"/>
              <w:ind w:firstLine="1" w:left="103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1.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ab/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已采购高点护</w:t>
            </w:r>
          </w:p>
          <w:p>
            <w:pPr>
              <w:spacing w:before="1" w:after="0" w:line="440" w:lineRule="exact"/>
              <w:ind w:firstLine="1" w:left="462" w:right="186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栏和绿植，补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3"/>
                <w:noProof/>
              </w:rPr>
              <w:t>种苗木</w:t>
            </w:r>
          </w:p>
          <w:p>
            <w:pPr>
              <w:spacing w:before="1" w:after="0" w:line="440" w:lineRule="exact"/>
              <w:ind w:firstLine="-360" w:left="462" w:right="186"/>
              <w:jc w:val="both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2.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89"/>
                <w:noProof/>
              </w:rPr>
              <w:t> 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安排安全员现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场巡查制止，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对制止无效不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文明行为进行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5"/>
                <w:noProof/>
              </w:rPr>
              <w:t>曝光</w:t>
            </w:r>
          </w:p>
          <w:p>
            <w:pPr>
              <w:spacing w:before="0" w:after="0" w:line="76" w:lineRule="exact"/>
              <w:ind w:firstLine="1" w:left="10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3"/>
            <w:tcBorders>
              <w:lef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30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</w:t>
            </w:r>
          </w:p>
        </w:tc>
      </w:tr>
      <w:tr>
        <w:trPr>
          <w:trHeight w:val="1324" w:hRule="atLeast"/>
        </w:trPr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79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4</w:t>
            </w:r>
          </w:p>
        </w:tc>
        <w:tc>
          <w:tcPr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tcW w:w="2712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1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栋旁全高闸门，建议拆除更换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</w:tc>
        <w:tc>
          <w:tcPr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131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开发商意见在旁边</w:t>
            </w:r>
          </w:p>
          <w:p>
            <w:pPr>
              <w:spacing w:before="1" w:after="0" w:line="440" w:lineRule="exact"/>
              <w:ind w:firstLine="1" w:left="179" w:right="110"/>
              <w:jc w:val="both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消防门上的小门增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加人脸识别门禁。</w:t>
            </w:r>
          </w:p>
          <w:p>
            <w:pPr>
              <w:spacing w:before="0" w:after="0" w:line="76" w:lineRule="exact"/>
              <w:ind w:firstLine="1" w:left="180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3"/>
            <w:tcBorders>
              <w:lef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待确定方案</w:t>
            </w:r>
          </w:p>
        </w:tc>
      </w:tr>
    </w:tbl>
    <w:p>
      <w:pPr>
        <w:spacing w:before="193" w:after="192" w:line="240" w:lineRule="exact"/>
        <w:ind w:firstLine="1" w:left="4271"/>
        <w:jc w:val="center"/>
        <w:rPr>
          <w:rFonts w:ascii="SimSun" w:hAnsi="SimSun" w:cs="SimSun" w:eastAsia="SimSun"/>
          <w:sz w:val="24"/>
          <w:szCs w:val="24"/>
          <w:color w:val="#000000"/>
          <w:b/>
          <w:bCs/>
          <w:spacing w:val="6"/>
          <w:noProof/>
        </w:rPr>
        <w:sectPr>
          <w:type w:val="continuous"/>
          <w:pgSz w:w="11906" w:h="16838"/>
          <w:pgMar w:top="1440" w:right="720" w:bottom="1440" w:left="72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p>
      <w:pPr>
        <w:spacing w:before="0" w:after="0" w:line="46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63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84"/>
        <w:gridCol w:w="2713"/>
        <w:gridCol w:w="1810"/>
        <w:gridCol w:w="382"/>
        <w:gridCol w:w="1320"/>
        <w:gridCol w:w="1916"/>
      </w:tblGrid>
      <w:tr>
        <w:trPr>
          <w:trHeight w:val="1765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bottom"/>
            <w:tcW w:w="984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如大家无异议，预</w:t>
            </w:r>
          </w:p>
          <w:p>
            <w:pPr>
              <w:spacing w:before="1" w:after="0" w:line="440" w:lineRule="exact"/>
              <w:ind w:firstLine="1" w:left="264" w:right="95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计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月中旬前完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成，如需要拆除</w:t>
            </w:r>
          </w:p>
          <w:p>
            <w:pPr>
              <w:spacing w:before="259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门，待进一步沟通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vAlign w:val="bottom"/>
            <w:tcW w:w="1916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</w:p>
        </w:tc>
      </w:tr>
      <w:tr>
        <w:trPr>
          <w:trHeight w:val="883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6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商铺烧烤外摆及噪音扰民、油</w:t>
            </w:r>
          </w:p>
          <w:p>
            <w:pPr>
              <w:spacing w:before="259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烟问题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1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张楷、朱爱雄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每日巡查提醒，油</w:t>
            </w:r>
          </w:p>
          <w:p>
            <w:pPr>
              <w:spacing w:before="259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烟问题沟通整改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44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W w:w="984" w:type="dxa"/>
          </w:tcPr>
          <w:p>
            <w:pPr>
              <w:spacing w:before="0" w:after="0" w:line="180" w:lineRule="exact"/>
              <w:ind w:firstLine="1" w:left="6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6</w:t>
            </w:r>
          </w:p>
          <w:p>
            <w:pPr>
              <w:spacing w:before="0" w:after="0" w:line="76" w:lineRule="exact"/>
              <w:ind w:firstLine="1" w:left="4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园区打麻将问题</w:t>
            </w:r>
          </w:p>
          <w:p>
            <w:pPr>
              <w:spacing w:before="0" w:after="0" w:line="76" w:lineRule="exact"/>
              <w:ind w:firstLine="1" w:left="71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  <w:p>
            <w:pPr>
              <w:spacing w:before="0" w:after="0" w:line="76" w:lineRule="exact"/>
              <w:ind w:firstLine="1" w:left="71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每日巡查提醒</w:t>
            </w:r>
          </w:p>
          <w:p>
            <w:pPr>
              <w:spacing w:before="0" w:after="0" w:line="76" w:lineRule="exact"/>
              <w:ind w:firstLine="1" w:left="35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bottom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  <w:p>
            <w:pPr>
              <w:spacing w:before="0" w:after="0" w:line="76" w:lineRule="exact"/>
              <w:ind w:firstLine="1" w:left="82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</w:tr>
      <w:tr>
        <w:trPr>
          <w:trHeight w:val="883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6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楼下跳广场舞，影响居家办公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1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安排专人巡查沟通</w:t>
            </w:r>
          </w:p>
          <w:p>
            <w:pPr>
              <w:spacing w:before="262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控制音量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44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bottom"/>
            <w:tcW w:w="984" w:type="dxa"/>
          </w:tcPr>
          <w:p>
            <w:pPr>
              <w:spacing w:before="0" w:after="0" w:line="180" w:lineRule="exact"/>
              <w:ind w:firstLine="1" w:left="6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8</w:t>
            </w:r>
          </w:p>
          <w:p>
            <w:pPr>
              <w:spacing w:before="0" w:after="0" w:line="76" w:lineRule="exact"/>
              <w:ind w:firstLine="1" w:left="4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3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3"/>
                <w:noProof/>
              </w:rPr>
              <w:t>栋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1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单元排污管堵塞问题</w:t>
            </w:r>
          </w:p>
          <w:p>
            <w:pPr>
              <w:spacing w:before="0" w:after="0" w:line="76" w:lineRule="exact"/>
              <w:ind w:firstLine="1" w:left="288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  <w:p>
            <w:pPr>
              <w:spacing w:before="0" w:after="0" w:line="76" w:lineRule="exact"/>
              <w:ind w:firstLine="1" w:left="624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定期检查、疏通</w:t>
            </w:r>
          </w:p>
          <w:p>
            <w:pPr>
              <w:spacing w:before="0" w:after="0" w:line="76" w:lineRule="exact"/>
              <w:ind w:firstLine="1" w:left="264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vAlign w:val="bottom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  <w:p>
            <w:pPr>
              <w:spacing w:before="0" w:after="0" w:line="76" w:lineRule="exact"/>
              <w:ind w:firstLine="1" w:left="82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</w:tr>
      <w:tr>
        <w:trPr>
          <w:trHeight w:val="444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W w:w="984" w:type="dxa"/>
          </w:tcPr>
          <w:p>
            <w:pPr>
              <w:spacing w:before="0" w:after="0" w:line="180" w:lineRule="exact"/>
              <w:ind w:firstLine="1" w:left="6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9</w:t>
            </w:r>
          </w:p>
          <w:p>
            <w:pPr>
              <w:spacing w:before="0" w:after="0" w:line="76" w:lineRule="exact"/>
              <w:ind w:firstLine="1" w:left="4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物业费补偿款跟进</w:t>
            </w:r>
          </w:p>
          <w:p>
            <w:pPr>
              <w:spacing w:before="0" w:after="0" w:line="76" w:lineRule="exact"/>
              <w:ind w:firstLine="1" w:left="626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梁蜜、刘君黎</w:t>
            </w:r>
          </w:p>
          <w:p>
            <w:pPr>
              <w:spacing w:before="0" w:after="0" w:line="76" w:lineRule="exact"/>
              <w:ind w:firstLine="1" w:left="35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每日催缴</w:t>
            </w:r>
          </w:p>
          <w:p>
            <w:pPr>
              <w:spacing w:before="0" w:after="0" w:line="76" w:lineRule="exact"/>
              <w:ind w:firstLine="1" w:left="53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bottom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  <w:p>
            <w:pPr>
              <w:spacing w:before="0" w:after="0" w:line="76" w:lineRule="exact"/>
              <w:ind w:firstLine="1" w:left="823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</w:tr>
      <w:tr>
        <w:trPr>
          <w:trHeight w:val="2203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3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3"/>
                <w:noProof/>
              </w:rPr>
              <w:t>栋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3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单元侧门出入口严格管理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引导住户刷人脸进</w:t>
            </w:r>
          </w:p>
          <w:p>
            <w:pPr>
              <w:spacing w:before="0" w:after="0" w:line="440" w:lineRule="exact"/>
              <w:ind w:firstLine="1" w:left="129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  <w:t>出，向住户宣传访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  <w:t>客码使用，快递外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卖联系业主核实/核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实订餐订单</w:t>
            </w:r>
          </w:p>
          <w:p>
            <w:pPr>
              <w:spacing w:before="0" w:after="0" w:line="78" w:lineRule="exact"/>
              <w:ind w:firstLine="1" w:left="129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42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  <w:vMerge w:val="restart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  <w:vMerge w:val="restart"/>
          </w:tcPr>
          <w:p>
            <w:pPr>
              <w:spacing w:before="131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68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栋公共卫生间开放卫生加强，</w:t>
            </w:r>
          </w:p>
          <w:p>
            <w:pPr>
              <w:spacing w:before="1" w:after="262" w:line="440" w:lineRule="exact"/>
              <w:ind w:firstLine="1" w:left="98" w:right="40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154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2"/>
                <w:noProof/>
              </w:rPr>
              <w:t>在各栋地库和消防楼道增加指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3"/>
                <w:noProof/>
              </w:rPr>
              <w:t>引标识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  <w:vMerge w:val="restart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杨久红、刘君黎</w:t>
            </w:r>
          </w:p>
        </w:tc>
        <w:tc>
          <w:tcPr>
            <w:tcBorders>
              <w:top w:val="single" w:sz="4" w:space="0" w:color="000000"/>
              <w:bottom w:val="nil" w:sz="0" w:space="0" w:color="000000"/>
              <w:left w:val="single" w:sz="4" w:space="0" w:color="000000"/>
              <w:right w:val="nil" w:sz="0" w:space="0" w:color="000000"/>
            </w:tcBorders>
            <w:vAlign w:val="bottom"/>
            <w:tcW w:w="394" w:type="dxa"/>
          </w:tcPr>
          <w:p>
            <w:pPr>
              <w:spacing w:before="0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8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"/>
                <w:noProof/>
              </w:rPr>
              <w:t>1、</w:t>
            </w:r>
          </w:p>
          <w:p>
            <w:pPr>
              <w:spacing w:before="0" w:after="0" w:line="66" w:lineRule="exact"/>
              <w:ind w:firstLine="1" w:left="98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8"/>
                <w:noProof/>
              </w:rPr>
            </w:pPr>
          </w:p>
        </w:tc>
        <w:tc>
          <w:tcPr>
            <w:tcBorders>
              <w:top w:val="single" w:sz="4" w:space="0" w:color="000000"/>
              <w:bottom w:val="nil" w:sz="0" w:space="0" w:color="000000"/>
              <w:left w:val="nil" w:sz="0" w:space="0" w:color="000000"/>
            </w:tcBorders>
            <w:shd w:fill="FFFF00" w:color="000000" w:val="clear"/>
            <w:vAlign w:val="bottom"/>
            <w:tcW w:w="1308" w:type="dxa"/>
          </w:tcPr>
          <w:p>
            <w:pPr>
              <w:spacing w:before="0" w:after="0" w:line="180" w:lineRule="exact"/>
              <w:ind w:firstLine="1" w:left="0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44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6"/>
                <w:noProof/>
              </w:rPr>
              <w:t>服务中心门口已</w:t>
            </w:r>
          </w:p>
          <w:p>
            <w:pPr>
              <w:spacing w:before="0" w:after="0" w:line="81" w:lineRule="exact"/>
              <w:ind w:firstLine="1" w:left="0"/>
              <w:jc w:val="left"/>
              <w:rPr>
                <w:rFonts w:ascii="SimSun" w:hAnsi="SimSun" w:cs="SimSun" w:eastAsia="SimSun"/>
                <w:sz w:val="8"/>
                <w:szCs w:val="8"/>
                <w:color w:val="#000000"/>
                <w:spacing w:val="44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916" w:type="dxa"/>
            <w:vMerge w:val="restart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30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</w:t>
            </w:r>
          </w:p>
        </w:tc>
      </w:tr>
      <w:tr>
        <w:trPr>
          <w:trHeight w:val="2224" w:hRule="atLeast"/>
        </w:trPr>
        <w:tc>
          <w:tcPr>
            <w:tcBorders>
              <w:top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il" w:sz="0" w:space="0" w:color="000000"/>
              <w:bottom w:val="single" w:sz="4" w:space="0" w:color="000000"/>
              <w:left w:val="single" w:sz="4" w:space="0" w:color="000000"/>
            </w:tcBorders>
            <w:tcW w:w="1720" w:type="dxa"/>
          </w:tcPr>
          <w:p>
            <w:pPr>
              <w:spacing w:before="214" w:after="0" w:line="180" w:lineRule="exact"/>
              <w:ind w:firstLine="1" w:left="116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highlight w:val="yellow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highlight w:val="yellow"/>
                <w:noProof/>
              </w:rPr>
              <w:t>增加指引标识</w:t>
            </w:r>
          </w:p>
          <w:p>
            <w:pPr>
              <w:spacing w:before="262" w:after="0" w:line="180" w:lineRule="exact"/>
              <w:ind w:firstLine="1" w:left="116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6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7"/>
                <w:noProof/>
              </w:rPr>
              <w:t>2、每日指定专人清</w:t>
            </w:r>
          </w:p>
          <w:p>
            <w:pPr>
              <w:spacing w:before="259" w:after="0" w:line="180" w:lineRule="exact"/>
              <w:ind w:firstLine="1" w:left="116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洁</w:t>
            </w:r>
          </w:p>
          <w:p>
            <w:pPr>
              <w:spacing w:before="259" w:after="259" w:line="180" w:lineRule="exact"/>
              <w:ind w:firstLine="1" w:left="116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3、评估增加监控</w:t>
            </w:r>
          </w:p>
        </w:tc>
        <w:tc>
          <w:tcPr>
            <w:tcBorders>
              <w:top w:val="none" w:sz="0" w:space="0" w:color="000000"/>
              <w:bottom w:val="single" w:sz="4" w:space="0" w:color="000000"/>
            </w:tcBorders>
            <w:vAlign w:val="center"/>
            <w:tcW w:w="1916" w:type="dxa"/>
            <w:vMerge/>
          </w:tcPr>
          <w:p>
            <w:pPr>
              <w:rPr w:sz="5" w:szCs="5"/>
            </w:pPr>
          </w:p>
        </w:tc>
      </w:tr>
      <w:tr>
        <w:trPr>
          <w:trHeight w:val="1323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管家助理服务态度提升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刘君黎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1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加强服务礼仪培</w:t>
            </w:r>
          </w:p>
          <w:p>
            <w:pPr>
              <w:spacing w:before="1" w:after="0" w:line="440" w:lineRule="exact"/>
              <w:ind w:firstLine="1" w:left="175" w:right="6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训，月度进行奖惩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5"/>
                <w:noProof/>
              </w:rPr>
              <w:t>考核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4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5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日已完成</w:t>
            </w:r>
          </w:p>
        </w:tc>
      </w:tr>
      <w:tr>
        <w:trPr>
          <w:trHeight w:val="1323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984" w:type="dxa"/>
          </w:tcPr>
          <w:p>
            <w:pPr>
              <w:spacing w:before="193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监控保存时间问题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1"/>
                <w:noProof/>
              </w:rPr>
              <w:t>正常保存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4"/>
                <w:noProof/>
              </w:rPr>
              <w:t>30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天，如</w:t>
            </w:r>
          </w:p>
          <w:p>
            <w:pPr>
              <w:spacing w:before="1" w:after="0" w:line="440" w:lineRule="exact"/>
              <w:ind w:firstLine="1" w:left="175" w:right="6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发生重大及特殊事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件下载存放</w:t>
            </w:r>
          </w:p>
          <w:p>
            <w:pPr>
              <w:spacing w:before="0" w:after="0" w:line="76" w:lineRule="exact"/>
              <w:ind w:firstLine="1" w:left="129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1325" w:hRule="atLeast"/>
        </w:trPr>
        <w:tc>
          <w:tcPr>
            <w:tcBorders>
              <w:right w:val="single" w:sz="4" w:space="0" w:color="000000"/>
            </w:tcBorders>
            <w:tcW w:w="984" w:type="dxa"/>
          </w:tcPr>
          <w:p>
            <w:pPr>
              <w:spacing w:before="193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野猫问题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张楷、朱爱雄</w:t>
            </w:r>
          </w:p>
        </w:tc>
        <w:tc>
          <w:tcPr>
            <w:gridSpan w:val="2"/>
            <w:tcBorders>
              <w:left w:val="single" w:sz="4" w:space="0" w:color="000000"/>
            </w:tcBorders>
            <w:vAlign w:val="bottom"/>
            <w:tcW w:w="1702" w:type="dxa"/>
          </w:tcPr>
          <w:p>
            <w:pPr>
              <w:spacing w:before="13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诱捕放生或联系有</w:t>
            </w:r>
          </w:p>
          <w:p>
            <w:pPr>
              <w:spacing w:before="1" w:after="0" w:line="440" w:lineRule="exact"/>
              <w:ind w:firstLine="1" w:left="175" w:right="6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关部门联系爱心人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3"/>
                <w:noProof/>
              </w:rPr>
              <w:t>士领养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center"/>
            <w:tcW w:w="1916" w:type="dxa"/>
          </w:tcPr>
          <w:p>
            <w:pPr>
              <w:spacing w:before="0" w:after="0" w:line="180" w:lineRule="exact"/>
              <w:ind w:firstLine="1" w:left="10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</w:tbl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1440" w:left="720" w:header="708" w:footer="708" w:gutter="0"/>
        </w:sectPr>
      </w:pPr>
    </w:p>
    <w:bookmarkStart w:id="3" w:name="3"/>
    <w:bookmarkEnd w:id="3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p>
      <w:pPr>
        <w:spacing w:before="0" w:after="0" w:line="46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63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84"/>
        <w:gridCol w:w="2713"/>
        <w:gridCol w:w="1810"/>
        <w:gridCol w:w="1810"/>
        <w:gridCol w:w="1808"/>
      </w:tblGrid>
      <w:tr>
        <w:trPr>
          <w:trHeight w:val="1766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扎钉问题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每日三次全覆盖巡</w:t>
            </w:r>
          </w:p>
          <w:p>
            <w:pPr>
              <w:spacing w:before="0" w:after="0" w:line="440" w:lineRule="exact"/>
              <w:ind w:firstLine="1" w:left="175" w:right="114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查吸钉，针对装修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户、施工单位指定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5"/>
                <w:noProof/>
              </w:rPr>
              <w:t>路线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885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16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2713" w:type="dxa"/>
          </w:tcPr>
          <w:p>
            <w:pPr>
              <w:spacing w:before="193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地库监控覆盖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810" w:type="dxa"/>
          </w:tcPr>
          <w:p>
            <w:pPr>
              <w:spacing w:before="193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朱爱雄、张洪亮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待进一步与施工方</w:t>
            </w:r>
          </w:p>
          <w:p>
            <w:pPr>
              <w:spacing w:before="259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沟通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1764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17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9" w:after="259" w:line="370" w:lineRule="exact"/>
              <w:ind w:firstLine="1" w:left="175" w:right="117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地库灯、垃圾分类点位灯检查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5"/>
                <w:noProof/>
              </w:rPr>
              <w:t>维修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</w:tc>
        <w:tc>
          <w:tcPr>
            <w:tcBorders>
              <w:left w:val="single" w:sz="4" w:space="0" w:color="000000"/>
            </w:tcBorders>
            <w:tcW w:w="1810" w:type="dxa"/>
          </w:tcPr>
          <w:p>
            <w:pPr>
              <w:spacing w:before="6" w:after="259" w:line="415" w:lineRule="exact"/>
              <w:ind w:firstLine="1" w:left="175" w:right="114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开展亮灯行动，统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计点位和数量报开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发商处理</w:t>
            </w:r>
          </w:p>
        </w:tc>
        <w:tc>
          <w:tcPr>
            <w:vAlign w:val="bottom"/>
            <w:tcW w:w="1808" w:type="dxa"/>
          </w:tcPr>
          <w:p>
            <w:pPr>
              <w:spacing w:before="131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15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日已更换了</w:t>
            </w:r>
          </w:p>
          <w:p>
            <w:pPr>
              <w:spacing w:before="1" w:after="0" w:line="440" w:lineRule="exact"/>
              <w:ind w:firstLine="1" w:left="151" w:right="88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4"/>
                <w:noProof/>
              </w:rPr>
              <w:t>17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条灯带，材料不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2"/>
                <w:noProof/>
              </w:rPr>
              <w:t>足，开发商采购材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5"/>
                <w:noProof/>
              </w:rPr>
              <w:t>料中</w:t>
            </w:r>
          </w:p>
          <w:p>
            <w:pPr>
              <w:spacing w:before="0" w:after="0" w:line="76" w:lineRule="exact"/>
              <w:ind w:firstLine="1" w:left="151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</w:tr>
      <w:tr>
        <w:trPr>
          <w:trHeight w:val="2205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车辆违停管理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1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建立违停台账，发</w:t>
            </w:r>
          </w:p>
          <w:p>
            <w:pPr>
              <w:spacing w:before="0" w:after="0" w:line="440" w:lineRule="exact"/>
              <w:ind w:firstLine="1" w:left="174" w:right="114"/>
              <w:jc w:val="both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现月卡车辆违停，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一次提醒，二次警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告，三次取消月卡</w:t>
            </w:r>
          </w:p>
          <w:p>
            <w:pPr>
              <w:spacing w:before="262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资格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1764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19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13" w:after="262" w:line="370" w:lineRule="exact"/>
              <w:ind w:firstLine="1" w:left="175" w:right="117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地库停车场、园区地面骑单车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安全问题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张楷、刘君黎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增加警示牌，安排</w:t>
            </w:r>
          </w:p>
          <w:p>
            <w:pPr>
              <w:spacing w:before="0" w:after="0" w:line="440" w:lineRule="exact"/>
              <w:ind w:firstLine="1" w:left="174" w:right="114"/>
              <w:jc w:val="both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人员在地库、园区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巡查，发现制止，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定期进行安全宣传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1766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小孩去商铺楼顶问题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张楷、刘君黎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1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增加防攀爬牌，安</w:t>
            </w:r>
          </w:p>
          <w:p>
            <w:pPr>
              <w:spacing w:before="0" w:after="0" w:line="440" w:lineRule="exact"/>
              <w:ind w:firstLine="1" w:left="174" w:right="114"/>
              <w:jc w:val="both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排人员巡查，发现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制止，上门告知家</w:t>
            </w:r>
          </w:p>
          <w:p>
            <w:pPr>
              <w:spacing w:before="262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长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20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</w:t>
            </w:r>
          </w:p>
        </w:tc>
      </w:tr>
      <w:tr>
        <w:trPr>
          <w:trHeight w:val="885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2713" w:type="dxa"/>
          </w:tcPr>
          <w:p>
            <w:pPr>
              <w:spacing w:before="193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地库车场增加疏散指引标识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待进一步与开发商</w:t>
            </w:r>
          </w:p>
          <w:p>
            <w:pPr>
              <w:spacing w:before="259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沟通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bottom"/>
            <w:tcW w:w="1808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待开发商回复再后</w:t>
            </w:r>
          </w:p>
          <w:p>
            <w:pPr>
              <w:spacing w:before="259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答复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1"/>
                <w:noProof/>
              </w:rPr>
            </w:pPr>
          </w:p>
        </w:tc>
      </w:tr>
      <w:tr>
        <w:trPr>
          <w:trHeight w:val="886" w:hRule="atLeast"/>
        </w:trPr>
        <w:tc>
          <w:tcPr>
            <w:tcBorders>
              <w:right w:val="single" w:sz="4" w:space="0" w:color="000000"/>
            </w:tcBorders>
            <w:tcW w:w="984" w:type="dxa"/>
          </w:tcPr>
          <w:p>
            <w:pPr>
              <w:spacing w:before="193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团队管理、责任划分及人员职</w:t>
            </w:r>
          </w:p>
          <w:p>
            <w:pPr>
              <w:spacing w:before="26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责分工业主群公示</w:t>
            </w:r>
          </w:p>
          <w:p>
            <w:pPr>
              <w:spacing w:before="0" w:after="0" w:line="78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-1"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刘君黎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业主群公示</w:t>
            </w: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4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日已完成</w:t>
            </w:r>
          </w:p>
        </w:tc>
      </w:tr>
      <w:tr>
        <w:trPr>
          <w:trHeight w:val="883" w:hRule="atLeast"/>
        </w:trPr>
        <w:tc>
          <w:tcPr>
            <w:tcBorders>
              <w:right w:val="single" w:sz="4" w:space="0" w:color="000000"/>
            </w:tcBorders>
            <w:tcW w:w="984" w:type="dxa"/>
          </w:tcPr>
          <w:p>
            <w:pPr>
              <w:spacing w:before="193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23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地坪空鼓修复：施工方式、修</w:t>
            </w:r>
          </w:p>
          <w:p>
            <w:pPr>
              <w:spacing w:before="259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复时间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-1"/>
                <w:noProof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朱爱雄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已完工</w:t>
            </w: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4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5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日已完成</w:t>
            </w:r>
          </w:p>
        </w:tc>
      </w:tr>
      <w:tr>
        <w:trPr>
          <w:trHeight w:val="885" w:hRule="atLeast"/>
        </w:trPr>
        <w:tc>
          <w:tcPr>
            <w:tcBorders>
              <w:right w:val="single" w:sz="4" w:space="0" w:color="000000"/>
            </w:tcBorders>
            <w:tcW w:w="984" w:type="dxa"/>
          </w:tcPr>
          <w:p>
            <w:pPr>
              <w:spacing w:before="195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2713" w:type="dxa"/>
          </w:tcPr>
          <w:p>
            <w:pPr>
              <w:spacing w:before="195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0"/>
                <w:noProof/>
              </w:rPr>
              <w:t>地库卫生及堆放材料清理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杨久红、张楷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每日地库清洁，沟</w:t>
            </w:r>
          </w:p>
          <w:p>
            <w:pPr>
              <w:spacing w:before="259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通开发商清理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bottom"/>
            <w:tcW w:w="1808" w:type="dxa"/>
          </w:tcPr>
          <w:p>
            <w:pPr>
              <w:spacing w:before="13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待返修接近尾声清</w:t>
            </w:r>
          </w:p>
          <w:p>
            <w:pPr>
              <w:spacing w:before="259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理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</w:tr>
    </w:tbl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1440" w:left="720" w:header="708" w:footer="708" w:gutter="0"/>
        </w:sectPr>
      </w:pPr>
    </w:p>
    <w:bookmarkStart w:id="4" w:name="4"/>
    <w:bookmarkEnd w:id="4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p>
      <w:pPr>
        <w:spacing w:before="0" w:after="0" w:line="46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63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84"/>
        <w:gridCol w:w="2713"/>
        <w:gridCol w:w="1810"/>
        <w:gridCol w:w="1810"/>
        <w:gridCol w:w="1808"/>
      </w:tblGrid>
      <w:tr>
        <w:trPr>
          <w:trHeight w:val="881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984" w:type="dxa"/>
          </w:tcPr>
          <w:p>
            <w:pPr>
              <w:spacing w:before="193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1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住这儿门禁功能使用增加宣</w:t>
            </w:r>
          </w:p>
          <w:p>
            <w:pPr>
              <w:spacing w:before="262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传，广而告之</w:t>
            </w:r>
          </w:p>
          <w:p>
            <w:pPr>
              <w:spacing w:before="0" w:after="0" w:line="76" w:lineRule="exact"/>
              <w:ind w:firstLine="1" w:left="266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刘君黎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1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业主群、点对点宣</w:t>
            </w:r>
          </w:p>
          <w:p>
            <w:pPr>
              <w:spacing w:before="262" w:after="0" w:line="180" w:lineRule="exact"/>
              <w:ind w:firstLine="1" w:left="175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传，现场张贴海报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1808" w:type="dxa"/>
          </w:tcPr>
          <w:p>
            <w:pPr>
              <w:spacing w:before="193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7"/>
                <w:noProof/>
              </w:rPr>
              <w:t>4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46"/>
                <w:noProof/>
              </w:rPr>
              <w:t>月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3"/>
                <w:noProof/>
              </w:rPr>
              <w:t>18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日已完成</w:t>
            </w:r>
          </w:p>
        </w:tc>
      </w:tr>
      <w:tr>
        <w:trPr>
          <w:trHeight w:val="1320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tcW w:w="2713" w:type="dxa"/>
          </w:tcPr>
          <w:p>
            <w:pPr>
              <w:spacing w:before="13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部分住户家阳台防高坠做的很</w:t>
            </w:r>
          </w:p>
          <w:p>
            <w:pPr>
              <w:spacing w:before="1" w:after="0" w:line="440" w:lineRule="exact"/>
              <w:ind w:firstLine="1" w:left="175" w:right="117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好，可以上门查看向其他有小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孩住户宣传</w:t>
            </w:r>
          </w:p>
          <w:p>
            <w:pPr>
              <w:spacing w:before="0" w:after="0" w:line="76" w:lineRule="exact"/>
              <w:ind w:firstLine="1" w:left="175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spacing w:val="-1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刘君黎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10" w:type="dxa"/>
          </w:tcPr>
          <w:p>
            <w:pPr>
              <w:spacing w:before="193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业主群、点对点宣</w:t>
            </w:r>
          </w:p>
          <w:p>
            <w:pPr>
              <w:spacing w:before="262" w:after="262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传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持续</w:t>
            </w:r>
          </w:p>
        </w:tc>
      </w:tr>
      <w:tr>
        <w:trPr>
          <w:trHeight w:val="1320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9" w:after="259" w:line="370" w:lineRule="exact"/>
              <w:ind w:firstLine="1" w:left="175" w:right="117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商铺外围地面油污及通往观荟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路上垃圾很多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杨久红、江安琪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安排专人巡查打</w:t>
            </w:r>
          </w:p>
          <w:p>
            <w:pPr>
              <w:spacing w:before="262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扫，不定期冲洗地</w:t>
            </w:r>
          </w:p>
          <w:p>
            <w:pPr>
              <w:spacing w:before="259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面</w:t>
            </w:r>
          </w:p>
          <w:p>
            <w:pPr>
              <w:spacing w:before="0" w:after="0" w:line="76" w:lineRule="exact"/>
              <w:ind w:firstLine="1" w:left="98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每日</w:t>
            </w:r>
          </w:p>
        </w:tc>
      </w:tr>
      <w:tr>
        <w:trPr>
          <w:trHeight w:val="1323" w:hRule="atLeast"/>
        </w:trPr>
        <w:tc>
          <w:tcPr>
            <w:tcBorders>
              <w:right w:val="single" w:sz="4" w:space="0" w:color="000000"/>
            </w:tcBorders>
            <w:vAlign w:val="center"/>
            <w:tcW w:w="984" w:type="dxa"/>
          </w:tcPr>
          <w:p>
            <w:pPr>
              <w:spacing w:before="0" w:after="0" w:line="180" w:lineRule="exact"/>
              <w:ind w:firstLine="1" w:left="8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"/>
                <w:noProof/>
              </w:rPr>
              <w:t>28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2713" w:type="dxa"/>
          </w:tcPr>
          <w:p>
            <w:pPr>
              <w:spacing w:before="12" w:after="262" w:line="370" w:lineRule="exact"/>
              <w:ind w:firstLine="1" w:left="175" w:right="117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1"/>
                <w:noProof/>
              </w:rPr>
              <w:t>高抛问题发生，响应机制、处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"/>
                <w:noProof/>
              </w:rPr>
              <w:t>理时效提高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81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张楷</w:t>
            </w:r>
          </w:p>
        </w:tc>
        <w:tc>
          <w:tcPr>
            <w:tcBorders>
              <w:left w:val="single" w:sz="4" w:space="0" w:color="000000"/>
            </w:tcBorders>
            <w:vAlign w:val="bottom"/>
            <w:tcW w:w="1810" w:type="dxa"/>
          </w:tcPr>
          <w:p>
            <w:pPr>
              <w:spacing w:before="130" w:after="0" w:line="180" w:lineRule="exact"/>
              <w:ind w:firstLine="1" w:left="9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1"/>
                <w:noProof/>
              </w:rPr>
              <w:t>查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监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控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和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赶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往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22"/>
                <w:noProof/>
              </w:rPr>
              <w:t>现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11"/>
                <w:noProof/>
              </w:rPr>
              <w:t>场</w:t>
            </w:r>
          </w:p>
          <w:p>
            <w:pPr>
              <w:spacing w:before="0" w:after="0" w:line="440" w:lineRule="exact"/>
              <w:ind w:firstLine="1" w:left="97" w:right="38"/>
              <w:jc w:val="left"/>
              <w:rPr>
                <w:rFonts w:ascii="SimSun" w:hAnsi="SimSun" w:cs="SimSun" w:eastAsia="SimSun"/>
                <w:sz w:val="18"/>
                <w:szCs w:val="18"/>
                <w:color w:val="#000000"/>
                <w:spacing w:val="-27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3"/>
                <w:noProof/>
              </w:rPr>
              <w:t>人员同步安排，查询</w:t>
            </w:r>
            <w:r>
              <w:rPr>
                <w:rFonts w:ascii="SimSun" w:hAnsi="SimSun" w:cs="SimSun" w:eastAsia="SimSun"/>
                <w:sz w:val="18"/>
                <w:szCs w:val="18"/>
                <w:color w:val="#000000"/>
                <w:spacing w:val="-4"/>
                <w:noProof/>
              </w:rPr>
              <w:t>结果及时回复客户</w:t>
            </w:r>
          </w:p>
          <w:p>
            <w:pPr>
              <w:spacing w:before="0" w:after="0" w:line="78" w:lineRule="exact"/>
              <w:ind w:firstLine="1" w:left="98"/>
              <w:jc w:val="left"/>
              <w:rPr>
                <w:rFonts w:ascii="SimSun" w:hAnsi="SimSun" w:cs="SimSun" w:eastAsia="SimSun"/>
                <w:sz w:val="6"/>
                <w:szCs w:val="6"/>
                <w:color w:val="#000000"/>
                <w:noProof/>
              </w:rPr>
            </w:pPr>
          </w:p>
        </w:tc>
        <w:tc>
          <w:tcPr>
            <w:vAlign w:val="center"/>
            <w:tcW w:w="180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18"/>
                <w:szCs w:val="18"/>
                <w:color w:val="#000000"/>
                <w:noProof/>
              </w:rPr>
              <w:t>及时</w:t>
            </w:r>
          </w:p>
        </w:tc>
      </w:tr>
    </w:tbl>
    <w:sectPr>
      <w:pgSz w:w="11906" w:h="16838"/>
      <w:pgMar w:top="72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2025-04-21T19:51:06Z</dcterms:created>
  <dcterms:modified xsi:type="dcterms:W3CDTF">2025-04-21T19:51:06Z</dcterms:modified>
</cp:coreProperties>
</file>